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B74" w:rsidRDefault="00527B74" w:rsidP="00527B74">
      <w:pPr>
        <w:pStyle w:val="berschrift4"/>
      </w:pPr>
      <w:r>
        <w:t>Der Weg zu Ihrem ISO-Zertifikat:</w:t>
      </w:r>
    </w:p>
    <w:p w:rsidR="00527B74" w:rsidRDefault="00527B74" w:rsidP="00527B74">
      <w:pPr>
        <w:pStyle w:val="StandardWeb"/>
      </w:pPr>
      <w:r>
        <w:t>Das Erstaudit erfolgt in 2 Stufen:</w:t>
      </w:r>
    </w:p>
    <w:p w:rsidR="00527B74" w:rsidRDefault="00527B74" w:rsidP="00527B74">
      <w:pPr>
        <w:pStyle w:val="StandardWeb"/>
      </w:pPr>
      <w:r>
        <w:t>Beim Stufe 1 Audit überprüft der Auditor vorab die relevante QM Dokumentation und verschafft sich einen Überblick über die Art und Situation des Unternehmens. Nach positiver Beurteilung erfolgt das Stufe 2 Audit, indem die erfolgreiche Implementierung des Standards überprüft wird. Danach erhalten Sie einen Bericht sowie ein Zertifikat.</w:t>
      </w:r>
    </w:p>
    <w:p w:rsidR="00527B74" w:rsidRDefault="00527B74" w:rsidP="00527B74">
      <w:pPr>
        <w:pStyle w:val="StandardWeb"/>
      </w:pPr>
      <w:r>
        <w:t>Ihre Zertifikate besitzen 3 Jahre Gültigkeit. Nach der Erstzertifizierung findet jährlich ein Überwachungsaudit statt. Nach 3 Jahren erfolgt eine Re-Zertifizierung und Sie erhalten wiederum ein Zertifikat mit 3 Jahre Gültigkeit, welches jährlich im Zuge der Überwachungsaudits überprüft wird.</w:t>
      </w:r>
    </w:p>
    <w:p w:rsidR="00527B74" w:rsidRDefault="00527B74" w:rsidP="00527B74">
      <w:pPr>
        <w:pStyle w:val="StandardWeb"/>
      </w:pPr>
      <w:r>
        <w:t>Benötigen Sie Hilfe beim Aufbau Ihres ISO- Qualitätsmanagementsystems? Wir empfehlen Ihnen Berater, die Sie gerne dabei unterstützen.</w:t>
      </w:r>
    </w:p>
    <w:p w:rsidR="00527B74" w:rsidRDefault="00527B74" w:rsidP="00527B74">
      <w:pPr>
        <w:pStyle w:val="berschrift6"/>
      </w:pPr>
      <w:r>
        <w:t>Kombinationsaudits</w:t>
      </w:r>
    </w:p>
    <w:p w:rsidR="00527B74" w:rsidRDefault="00527B74" w:rsidP="00527B74">
      <w:pPr>
        <w:pStyle w:val="StandardWeb"/>
      </w:pPr>
      <w:r>
        <w:t>Wir sind in der Lage Standards auch in Kombination anzubieten um Ihnen Zeit und Kosten zu sparen.</w:t>
      </w:r>
      <w:r>
        <w:br/>
        <w:t>Für mögliche Kombinationen bitten wir Sie sich direkt mit uns in Kontakt zu setzen.</w:t>
      </w:r>
    </w:p>
    <w:p w:rsidR="00527B74" w:rsidRDefault="00527B74" w:rsidP="00527B74">
      <w:pPr>
        <w:pStyle w:val="berschrift6"/>
      </w:pPr>
      <w:r>
        <w:t>Zertifizierung</w:t>
      </w:r>
    </w:p>
    <w:p w:rsidR="00527B74" w:rsidRDefault="00527B74" w:rsidP="00527B74">
      <w:pPr>
        <w:pStyle w:val="StandardWeb"/>
      </w:pPr>
      <w:r>
        <w:t>Die LVA GmbH setzt erfahrene, qualifizierte und sachkundige Auditoren ein, die über ausgedehnte Praxis und Branchenkenntnisse bezüglich der Produkte, der Prozesse und der Managementsysteme, die sie zu auditieren haben, verfügen.</w:t>
      </w:r>
    </w:p>
    <w:p w:rsidR="00527B74" w:rsidRDefault="00527B74" w:rsidP="00527B74">
      <w:pPr>
        <w:pStyle w:val="StandardWeb"/>
      </w:pPr>
      <w:r>
        <w:t>Nach der Auftragserteilung durch Ihr Unternehmen an die LVA GmbH im Rahmen der Unterzeichnung der Zertifizierungsvereinbarung wird für Ihren Betrieb mittels ausgefülltem Antragsformular der Auditscope (Geltungsbereich) und die Auditdauer ermittelt sowie ein geeigneter Auditor ausgewählt und bekannt gegeben. Die Festlegung des Audittermins (unter Einbeziehung der Richtlinien des jeweiligen Standards) sowie die Definition des genauen Geltungsbereiches (Scope) erfolgt immer in Absprache mit dem Auditor. Vor der Durchführung des Audits erhalten Sie ein Auditprogramm durch den Auditor oder unser Büro. Nach Durchführung des Audits und Ausfüllen des Maßnahmenplanes sowie der Zertifizierungsentscheidung durch TÜV AUSTRIA CERT, erhalten Sie Bericht und Zertifikat.</w:t>
      </w:r>
    </w:p>
    <w:p w:rsidR="00527B74" w:rsidRDefault="00527B74" w:rsidP="00527B74">
      <w:pPr>
        <w:pStyle w:val="StandardWeb"/>
      </w:pPr>
      <w:r>
        <w:t>Der Zertifizierungsprozess bis zum Zeitpunkt der Zertifikatserstellung findet in einem Zeitraum von sechs bis acht Wochen statt. Bitte berücksichtigen Sie diese Zeitspanne bei Ihren Planungen.</w:t>
      </w:r>
    </w:p>
    <w:p w:rsidR="00527B74" w:rsidRDefault="00527B74" w:rsidP="00527B74">
      <w:pPr>
        <w:pStyle w:val="StandardWeb"/>
      </w:pPr>
      <w:r>
        <w:t>Bei Interesse und weiteren Fragen kontaktieren Sie uns:</w:t>
      </w:r>
      <w:r>
        <w:br/>
        <w:t>LVA GmbH</w:t>
      </w:r>
      <w:r>
        <w:br/>
      </w:r>
      <w:r>
        <w:lastRenderedPageBreak/>
        <w:t xml:space="preserve">E-Mail </w:t>
      </w:r>
      <w:r>
        <w:t>audits@lva.at</w:t>
      </w:r>
      <w:bookmarkStart w:id="0" w:name="_GoBack"/>
      <w:bookmarkEnd w:id="0"/>
      <w:r>
        <w:br/>
        <w:t>Telefon: +43/2243/26622-9001</w:t>
      </w:r>
    </w:p>
    <w:p w:rsidR="00527B74" w:rsidRDefault="00527B74" w:rsidP="00527B74">
      <w:pPr>
        <w:pStyle w:val="StandardWeb"/>
      </w:pPr>
      <w:r>
        <w:t>Bei Interesse übermitteln Sie uns gleich ein ausgefülltes Company Information Sheet, auf Basis dessen wir Ihnen gerne ein angepasstes Angebot übermitteln:</w:t>
      </w:r>
    </w:p>
    <w:p w:rsidR="004E434D" w:rsidRPr="00527B74" w:rsidRDefault="004E434D" w:rsidP="00527B74">
      <w:pPr>
        <w:rPr>
          <w:lang w:val="de-AT"/>
        </w:rPr>
      </w:pPr>
    </w:p>
    <w:sectPr w:rsidR="004E434D" w:rsidRPr="00527B74" w:rsidSect="008B2AAE">
      <w:headerReference w:type="even" r:id="rId8"/>
      <w:headerReference w:type="default" r:id="rId9"/>
      <w:footerReference w:type="even" r:id="rId10"/>
      <w:footerReference w:type="default" r:id="rId11"/>
      <w:headerReference w:type="first" r:id="rId12"/>
      <w:footerReference w:type="first" r:id="rId13"/>
      <w:pgSz w:w="11907" w:h="16839" w:code="9"/>
      <w:pgMar w:top="2835" w:right="1418" w:bottom="1276" w:left="1418"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8A6" w:rsidRDefault="00A058A6" w:rsidP="0097311E">
      <w:pPr>
        <w:spacing w:after="0" w:line="240" w:lineRule="auto"/>
      </w:pPr>
      <w:r>
        <w:separator/>
      </w:r>
    </w:p>
  </w:endnote>
  <w:endnote w:type="continuationSeparator" w:id="0">
    <w:p w:rsidR="00A058A6" w:rsidRDefault="00A058A6" w:rsidP="0097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20" w:rsidRDefault="00BE55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4F6" w:rsidRDefault="00EB4144" w:rsidP="00A43E1F">
    <w:pPr>
      <w:pStyle w:val="Fuzeile"/>
      <w:tabs>
        <w:tab w:val="clear" w:pos="9406"/>
        <w:tab w:val="right" w:pos="9639"/>
      </w:tabs>
      <w:ind w:left="-851" w:right="-852"/>
      <w:rPr>
        <w:rFonts w:ascii="Arial" w:hAnsi="Arial" w:cs="Arial"/>
        <w:sz w:val="16"/>
        <w:szCs w:val="16"/>
        <w:lang w:val="de-AT"/>
      </w:rPr>
    </w:pPr>
    <w:r w:rsidRPr="00454333">
      <w:rPr>
        <w:rFonts w:ascii="Arial" w:hAnsi="Arial" w:cs="Arial"/>
        <w:sz w:val="16"/>
        <w:szCs w:val="16"/>
        <w:lang w:val="de-AT"/>
      </w:rPr>
      <w:tab/>
    </w:r>
    <w:r w:rsidRPr="00454333">
      <w:rPr>
        <w:rFonts w:ascii="Arial" w:hAnsi="Arial" w:cs="Arial"/>
        <w:sz w:val="16"/>
        <w:szCs w:val="16"/>
        <w:lang w:val="de-AT"/>
      </w:rPr>
      <w:tab/>
    </w:r>
    <w:r w:rsidRPr="00454333">
      <w:rPr>
        <w:rFonts w:ascii="Arial" w:hAnsi="Arial" w:cs="Arial"/>
        <w:sz w:val="16"/>
        <w:szCs w:val="16"/>
        <w:lang w:val="de-AT"/>
      </w:rPr>
      <w:fldChar w:fldCharType="begin"/>
    </w:r>
    <w:r w:rsidRPr="00454333">
      <w:rPr>
        <w:rFonts w:ascii="Arial" w:hAnsi="Arial" w:cs="Arial"/>
        <w:sz w:val="16"/>
        <w:szCs w:val="16"/>
        <w:lang w:val="de-AT"/>
      </w:rPr>
      <w:instrText xml:space="preserve"> PAGE </w:instrText>
    </w:r>
    <w:r w:rsidRPr="00454333">
      <w:rPr>
        <w:rFonts w:ascii="Arial" w:hAnsi="Arial" w:cs="Arial"/>
        <w:sz w:val="16"/>
        <w:szCs w:val="16"/>
        <w:lang w:val="de-AT"/>
      </w:rPr>
      <w:fldChar w:fldCharType="separate"/>
    </w:r>
    <w:r w:rsidR="00527B74">
      <w:rPr>
        <w:rFonts w:ascii="Arial" w:hAnsi="Arial" w:cs="Arial"/>
        <w:noProof/>
        <w:sz w:val="16"/>
        <w:szCs w:val="16"/>
        <w:lang w:val="de-AT"/>
      </w:rPr>
      <w:t>1</w:t>
    </w:r>
    <w:r w:rsidRPr="00454333">
      <w:rPr>
        <w:rFonts w:ascii="Arial" w:hAnsi="Arial" w:cs="Arial"/>
        <w:sz w:val="16"/>
        <w:szCs w:val="16"/>
        <w:lang w:val="de-AT"/>
      </w:rPr>
      <w:fldChar w:fldCharType="end"/>
    </w:r>
    <w:r w:rsidRPr="00454333">
      <w:rPr>
        <w:rFonts w:ascii="Arial" w:hAnsi="Arial" w:cs="Arial"/>
        <w:sz w:val="16"/>
        <w:szCs w:val="16"/>
        <w:lang w:val="de-AT"/>
      </w:rPr>
      <w:t xml:space="preserve"> von </w:t>
    </w:r>
    <w:r w:rsidRPr="00454333">
      <w:rPr>
        <w:rFonts w:ascii="Arial" w:hAnsi="Arial" w:cs="Arial"/>
        <w:sz w:val="16"/>
        <w:szCs w:val="16"/>
        <w:lang w:val="de-AT"/>
      </w:rPr>
      <w:fldChar w:fldCharType="begin"/>
    </w:r>
    <w:r w:rsidRPr="00454333">
      <w:rPr>
        <w:rFonts w:ascii="Arial" w:hAnsi="Arial" w:cs="Arial"/>
        <w:sz w:val="16"/>
        <w:szCs w:val="16"/>
        <w:lang w:val="de-AT"/>
      </w:rPr>
      <w:instrText xml:space="preserve"> NUMPAGES  </w:instrText>
    </w:r>
    <w:r w:rsidRPr="00454333">
      <w:rPr>
        <w:rFonts w:ascii="Arial" w:hAnsi="Arial" w:cs="Arial"/>
        <w:sz w:val="16"/>
        <w:szCs w:val="16"/>
        <w:lang w:val="de-AT"/>
      </w:rPr>
      <w:fldChar w:fldCharType="separate"/>
    </w:r>
    <w:r w:rsidR="00527B74">
      <w:rPr>
        <w:rFonts w:ascii="Arial" w:hAnsi="Arial" w:cs="Arial"/>
        <w:noProof/>
        <w:sz w:val="16"/>
        <w:szCs w:val="16"/>
        <w:lang w:val="de-AT"/>
      </w:rPr>
      <w:t>2</w:t>
    </w:r>
    <w:r w:rsidRPr="00454333">
      <w:rPr>
        <w:rFonts w:ascii="Arial" w:hAnsi="Arial" w:cs="Arial"/>
        <w:sz w:val="16"/>
        <w:szCs w:val="16"/>
        <w:lang w:val="de-AT"/>
      </w:rPr>
      <w:fldChar w:fldCharType="end"/>
    </w:r>
  </w:p>
  <w:p w:rsidR="00A43E1F" w:rsidRDefault="00A43E1F" w:rsidP="00A43E1F">
    <w:pPr>
      <w:pStyle w:val="Fuzeile"/>
      <w:ind w:left="-567" w:right="-574"/>
      <w:jc w:val="center"/>
      <w:rPr>
        <w:rFonts w:ascii="Arial" w:hAnsi="Arial" w:cs="Arial"/>
        <w:sz w:val="16"/>
        <w:szCs w:val="16"/>
        <w:lang w:val="de-AT"/>
      </w:rPr>
    </w:pPr>
    <w:r w:rsidRPr="00A43E1F">
      <w:rPr>
        <w:rFonts w:ascii="Arial" w:hAnsi="Arial" w:cs="Arial"/>
        <w:sz w:val="16"/>
        <w:szCs w:val="16"/>
        <w:lang w:val="de-AT"/>
      </w:rPr>
      <w:t>LVA GmbH, Magdeburggasse 10, 3400 Klosterneuburg | T. +43 2243 2662</w:t>
    </w:r>
    <w:r w:rsidR="000C0BFE">
      <w:rPr>
        <w:rFonts w:ascii="Arial" w:hAnsi="Arial" w:cs="Arial"/>
        <w:sz w:val="16"/>
        <w:szCs w:val="16"/>
        <w:lang w:val="de-AT"/>
      </w:rPr>
      <w:t>2</w:t>
    </w:r>
    <w:r w:rsidRPr="00A43E1F">
      <w:rPr>
        <w:rFonts w:ascii="Arial" w:hAnsi="Arial" w:cs="Arial"/>
        <w:sz w:val="16"/>
        <w:szCs w:val="16"/>
        <w:lang w:val="de-AT"/>
      </w:rPr>
      <w:t xml:space="preserve">-0 | service@lva.at | </w:t>
    </w:r>
    <w:hyperlink r:id="rId1" w:history="1">
      <w:r w:rsidR="00855C0C" w:rsidRPr="00D16E1E">
        <w:rPr>
          <w:rFonts w:ascii="Arial" w:hAnsi="Arial" w:cs="Arial"/>
          <w:sz w:val="16"/>
          <w:szCs w:val="16"/>
          <w:lang w:val="de-AT"/>
        </w:rPr>
        <w:t>www.lva.at</w:t>
      </w:r>
    </w:hyperlink>
  </w:p>
  <w:p w:rsidR="00557084" w:rsidRPr="00FA02B1" w:rsidRDefault="00557084" w:rsidP="00557084">
    <w:pPr>
      <w:pStyle w:val="Fuzeile"/>
      <w:ind w:left="-567" w:right="-574"/>
      <w:jc w:val="center"/>
      <w:rPr>
        <w:rFonts w:ascii="Arial" w:hAnsi="Arial" w:cs="Arial"/>
        <w:sz w:val="14"/>
        <w:szCs w:val="16"/>
        <w:lang w:val="de-AT"/>
      </w:rPr>
    </w:pPr>
    <w:r w:rsidRPr="00FA02B1">
      <w:rPr>
        <w:rFonts w:ascii="Arial" w:hAnsi="Arial" w:cs="Arial"/>
        <w:sz w:val="14"/>
        <w:szCs w:val="16"/>
        <w:lang w:val="de-AT"/>
      </w:rPr>
      <w:t>Erste Bank: IBAN AT17 2011 1294 6947 4410 | BIC GIBAATWWXXX | Raiffeisenbank: IBAN AT31 3236 7000 0030 9351 | BIC RLNWATWW367</w:t>
    </w:r>
  </w:p>
  <w:p w:rsidR="00855C0C" w:rsidRPr="00857B5B" w:rsidRDefault="00855C0C" w:rsidP="00855C0C">
    <w:pPr>
      <w:pStyle w:val="Fuzeile"/>
      <w:ind w:left="-567" w:right="-574"/>
      <w:jc w:val="center"/>
      <w:rPr>
        <w:rFonts w:ascii="Arial" w:hAnsi="Arial" w:cs="Arial"/>
        <w:sz w:val="16"/>
        <w:szCs w:val="16"/>
        <w:lang w:val="de-AT"/>
      </w:rPr>
    </w:pPr>
    <w:r w:rsidRPr="00FA02B1">
      <w:rPr>
        <w:rFonts w:ascii="Arial" w:hAnsi="Arial" w:cs="Arial"/>
        <w:sz w:val="16"/>
        <w:szCs w:val="16"/>
        <w:lang w:val="de-AT"/>
      </w:rPr>
      <w:t>DVR: 0722651 | UID Nr. ATU 57127399 | FNr. 236286f | Landesgericht Korneuburg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20" w:rsidRDefault="00BE55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8A6" w:rsidRDefault="00A058A6" w:rsidP="0097311E">
      <w:pPr>
        <w:spacing w:after="0" w:line="240" w:lineRule="auto"/>
      </w:pPr>
      <w:r>
        <w:separator/>
      </w:r>
    </w:p>
  </w:footnote>
  <w:footnote w:type="continuationSeparator" w:id="0">
    <w:p w:rsidR="00A058A6" w:rsidRDefault="00A058A6" w:rsidP="00973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20" w:rsidRDefault="00BE55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CCD" w:rsidRDefault="00854CCD">
    <w:pPr>
      <w:pStyle w:val="Kopfzeile"/>
      <w:rPr>
        <w:noProof/>
        <w:lang w:val="de-AT" w:eastAsia="de-AT"/>
      </w:rPr>
    </w:pPr>
    <w:r>
      <w:rPr>
        <w:noProof/>
        <w:lang w:val="de-AT" w:eastAsia="de-AT"/>
      </w:rPr>
      <w:drawing>
        <wp:anchor distT="0" distB="0" distL="114300" distR="114300" simplePos="0" relativeHeight="251657728" behindDoc="1" locked="0" layoutInCell="1" allowOverlap="1">
          <wp:simplePos x="0" y="0"/>
          <wp:positionH relativeFrom="rightMargin">
            <wp:posOffset>-1240790</wp:posOffset>
          </wp:positionH>
          <wp:positionV relativeFrom="topMargin">
            <wp:posOffset>201295</wp:posOffset>
          </wp:positionV>
          <wp:extent cx="1670400" cy="1332000"/>
          <wp:effectExtent l="0" t="0" r="6350" b="1905"/>
          <wp:wrapSquare wrapText="bothSides"/>
          <wp:docPr id="11" name="Bild 11" descr="l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v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4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CCD" w:rsidRDefault="00854CCD">
    <w:pPr>
      <w:pStyle w:val="Kopfzeile"/>
      <w:rPr>
        <w:noProof/>
        <w:lang w:val="de-AT" w:eastAsia="de-AT"/>
      </w:rPr>
    </w:pPr>
  </w:p>
  <w:p w:rsidR="00854CCD" w:rsidRDefault="00854CCD">
    <w:pPr>
      <w:pStyle w:val="Kopfzeile"/>
      <w:rPr>
        <w:noProof/>
        <w:lang w:val="de-AT" w:eastAsia="de-AT"/>
      </w:rPr>
    </w:pPr>
  </w:p>
  <w:p w:rsidR="00854CCD" w:rsidRDefault="00854CCD">
    <w:pPr>
      <w:pStyle w:val="Kopfzeile"/>
    </w:pPr>
  </w:p>
  <w:p w:rsidR="00BE5520" w:rsidRDefault="00BE552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20" w:rsidRDefault="00BE55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101"/>
    <w:multiLevelType w:val="multilevel"/>
    <w:tmpl w:val="DFDC93E4"/>
    <w:lvl w:ilvl="0">
      <w:start w:val="9"/>
      <w:numFmt w:val="decimal"/>
      <w:lvlText w:val="%1"/>
      <w:lvlJc w:val="left"/>
      <w:pPr>
        <w:ind w:left="822" w:hanging="723"/>
      </w:pPr>
      <w:rPr>
        <w:rFonts w:hint="default"/>
      </w:rPr>
    </w:lvl>
    <w:lvl w:ilvl="1">
      <w:start w:val="1"/>
      <w:numFmt w:val="decimal"/>
      <w:lvlText w:val="%1.%2"/>
      <w:lvlJc w:val="left"/>
      <w:pPr>
        <w:ind w:left="822" w:hanging="723"/>
      </w:pPr>
      <w:rPr>
        <w:rFonts w:ascii="Arial" w:eastAsia="Arial" w:hAnsi="Arial" w:cs="Arial" w:hint="default"/>
        <w:w w:val="99"/>
        <w:sz w:val="20"/>
        <w:szCs w:val="20"/>
      </w:rPr>
    </w:lvl>
    <w:lvl w:ilvl="2">
      <w:numFmt w:val="bullet"/>
      <w:lvlText w:val="•"/>
      <w:lvlJc w:val="left"/>
      <w:pPr>
        <w:ind w:left="2781" w:hanging="723"/>
      </w:pPr>
      <w:rPr>
        <w:rFonts w:hint="default"/>
      </w:rPr>
    </w:lvl>
    <w:lvl w:ilvl="3">
      <w:numFmt w:val="bullet"/>
      <w:lvlText w:val="•"/>
      <w:lvlJc w:val="left"/>
      <w:pPr>
        <w:ind w:left="3761" w:hanging="723"/>
      </w:pPr>
      <w:rPr>
        <w:rFonts w:hint="default"/>
      </w:rPr>
    </w:lvl>
    <w:lvl w:ilvl="4">
      <w:numFmt w:val="bullet"/>
      <w:lvlText w:val="•"/>
      <w:lvlJc w:val="left"/>
      <w:pPr>
        <w:ind w:left="4742" w:hanging="723"/>
      </w:pPr>
      <w:rPr>
        <w:rFonts w:hint="default"/>
      </w:rPr>
    </w:lvl>
    <w:lvl w:ilvl="5">
      <w:numFmt w:val="bullet"/>
      <w:lvlText w:val="•"/>
      <w:lvlJc w:val="left"/>
      <w:pPr>
        <w:ind w:left="5722" w:hanging="723"/>
      </w:pPr>
      <w:rPr>
        <w:rFonts w:hint="default"/>
      </w:rPr>
    </w:lvl>
    <w:lvl w:ilvl="6">
      <w:numFmt w:val="bullet"/>
      <w:lvlText w:val="•"/>
      <w:lvlJc w:val="left"/>
      <w:pPr>
        <w:ind w:left="6703" w:hanging="723"/>
      </w:pPr>
      <w:rPr>
        <w:rFonts w:hint="default"/>
      </w:rPr>
    </w:lvl>
    <w:lvl w:ilvl="7">
      <w:numFmt w:val="bullet"/>
      <w:lvlText w:val="•"/>
      <w:lvlJc w:val="left"/>
      <w:pPr>
        <w:ind w:left="7683" w:hanging="723"/>
      </w:pPr>
      <w:rPr>
        <w:rFonts w:hint="default"/>
      </w:rPr>
    </w:lvl>
    <w:lvl w:ilvl="8">
      <w:numFmt w:val="bullet"/>
      <w:lvlText w:val="•"/>
      <w:lvlJc w:val="left"/>
      <w:pPr>
        <w:ind w:left="8664" w:hanging="723"/>
      </w:pPr>
      <w:rPr>
        <w:rFonts w:hint="default"/>
      </w:rPr>
    </w:lvl>
  </w:abstractNum>
  <w:abstractNum w:abstractNumId="1" w15:restartNumberingAfterBreak="0">
    <w:nsid w:val="0AC83ACF"/>
    <w:multiLevelType w:val="multilevel"/>
    <w:tmpl w:val="155CEF38"/>
    <w:lvl w:ilvl="0">
      <w:start w:val="12"/>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2" w15:restartNumberingAfterBreak="0">
    <w:nsid w:val="1CCD1A67"/>
    <w:multiLevelType w:val="multilevel"/>
    <w:tmpl w:val="BA62C8BA"/>
    <w:lvl w:ilvl="0">
      <w:start w:val="7"/>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3" w15:restartNumberingAfterBreak="0">
    <w:nsid w:val="25235DB1"/>
    <w:multiLevelType w:val="multilevel"/>
    <w:tmpl w:val="2C0891B8"/>
    <w:lvl w:ilvl="0">
      <w:start w:val="15"/>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4" w15:restartNumberingAfterBreak="0">
    <w:nsid w:val="26CB6470"/>
    <w:multiLevelType w:val="multilevel"/>
    <w:tmpl w:val="A1D62510"/>
    <w:lvl w:ilvl="0">
      <w:start w:val="4"/>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5" w15:restartNumberingAfterBreak="0">
    <w:nsid w:val="2B116F80"/>
    <w:multiLevelType w:val="multilevel"/>
    <w:tmpl w:val="5462AE7E"/>
    <w:lvl w:ilvl="0">
      <w:start w:val="14"/>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6" w15:restartNumberingAfterBreak="0">
    <w:nsid w:val="2C002680"/>
    <w:multiLevelType w:val="hybridMultilevel"/>
    <w:tmpl w:val="5F34C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741EE9"/>
    <w:multiLevelType w:val="multilevel"/>
    <w:tmpl w:val="C3A4197E"/>
    <w:lvl w:ilvl="0">
      <w:start w:val="2"/>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8" w15:restartNumberingAfterBreak="0">
    <w:nsid w:val="36E36F6D"/>
    <w:multiLevelType w:val="multilevel"/>
    <w:tmpl w:val="6F5CA50A"/>
    <w:lvl w:ilvl="0">
      <w:start w:val="5"/>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9" w15:restartNumberingAfterBreak="0">
    <w:nsid w:val="42B4426D"/>
    <w:multiLevelType w:val="multilevel"/>
    <w:tmpl w:val="ECA64B6C"/>
    <w:lvl w:ilvl="0">
      <w:start w:val="1"/>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10" w15:restartNumberingAfterBreak="0">
    <w:nsid w:val="44DD06EF"/>
    <w:multiLevelType w:val="multilevel"/>
    <w:tmpl w:val="F7726C3E"/>
    <w:lvl w:ilvl="0">
      <w:start w:val="3"/>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11" w15:restartNumberingAfterBreak="0">
    <w:nsid w:val="4B083737"/>
    <w:multiLevelType w:val="multilevel"/>
    <w:tmpl w:val="04741A96"/>
    <w:lvl w:ilvl="0">
      <w:start w:val="8"/>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12" w15:restartNumberingAfterBreak="0">
    <w:nsid w:val="5CF606BA"/>
    <w:multiLevelType w:val="multilevel"/>
    <w:tmpl w:val="6E7AC910"/>
    <w:lvl w:ilvl="0">
      <w:start w:val="6"/>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13" w15:restartNumberingAfterBreak="0">
    <w:nsid w:val="76B252A8"/>
    <w:multiLevelType w:val="multilevel"/>
    <w:tmpl w:val="109EF16C"/>
    <w:lvl w:ilvl="0">
      <w:start w:val="10"/>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14" w15:restartNumberingAfterBreak="0">
    <w:nsid w:val="78693191"/>
    <w:multiLevelType w:val="hybridMultilevel"/>
    <w:tmpl w:val="9C725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2440F9"/>
    <w:multiLevelType w:val="hybridMultilevel"/>
    <w:tmpl w:val="C3C00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5"/>
  </w:num>
  <w:num w:numId="4">
    <w:abstractNumId w:val="3"/>
  </w:num>
  <w:num w:numId="5">
    <w:abstractNumId w:val="5"/>
  </w:num>
  <w:num w:numId="6">
    <w:abstractNumId w:val="1"/>
  </w:num>
  <w:num w:numId="7">
    <w:abstractNumId w:val="13"/>
  </w:num>
  <w:num w:numId="8">
    <w:abstractNumId w:val="0"/>
  </w:num>
  <w:num w:numId="9">
    <w:abstractNumId w:val="11"/>
  </w:num>
  <w:num w:numId="10">
    <w:abstractNumId w:val="2"/>
  </w:num>
  <w:num w:numId="11">
    <w:abstractNumId w:val="12"/>
  </w:num>
  <w:num w:numId="12">
    <w:abstractNumId w:val="8"/>
  </w:num>
  <w:num w:numId="13">
    <w:abstractNumId w:val="4"/>
  </w:num>
  <w:num w:numId="14">
    <w:abstractNumId w:val="1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A6"/>
    <w:rsid w:val="000C0BFE"/>
    <w:rsid w:val="000C2702"/>
    <w:rsid w:val="000D5114"/>
    <w:rsid w:val="000E5429"/>
    <w:rsid w:val="0017124C"/>
    <w:rsid w:val="00180368"/>
    <w:rsid w:val="00197687"/>
    <w:rsid w:val="001D20C5"/>
    <w:rsid w:val="001F75DE"/>
    <w:rsid w:val="002478EC"/>
    <w:rsid w:val="002F74EB"/>
    <w:rsid w:val="00337CB3"/>
    <w:rsid w:val="003D29DB"/>
    <w:rsid w:val="003D50C1"/>
    <w:rsid w:val="003E63E0"/>
    <w:rsid w:val="00454333"/>
    <w:rsid w:val="004B2950"/>
    <w:rsid w:val="004B3550"/>
    <w:rsid w:val="004B7361"/>
    <w:rsid w:val="004D28C3"/>
    <w:rsid w:val="004E434D"/>
    <w:rsid w:val="00527B74"/>
    <w:rsid w:val="0053541D"/>
    <w:rsid w:val="00557084"/>
    <w:rsid w:val="005D2C0C"/>
    <w:rsid w:val="005F2975"/>
    <w:rsid w:val="0064541C"/>
    <w:rsid w:val="007473E9"/>
    <w:rsid w:val="00761119"/>
    <w:rsid w:val="0076124A"/>
    <w:rsid w:val="00770F18"/>
    <w:rsid w:val="00785284"/>
    <w:rsid w:val="007864CD"/>
    <w:rsid w:val="007921DB"/>
    <w:rsid w:val="007974E2"/>
    <w:rsid w:val="007C6F8D"/>
    <w:rsid w:val="007F09D9"/>
    <w:rsid w:val="007F27BF"/>
    <w:rsid w:val="00820DF6"/>
    <w:rsid w:val="00854CCD"/>
    <w:rsid w:val="00855C0C"/>
    <w:rsid w:val="00857B5B"/>
    <w:rsid w:val="0086648D"/>
    <w:rsid w:val="008832CA"/>
    <w:rsid w:val="008B2AAE"/>
    <w:rsid w:val="0095289D"/>
    <w:rsid w:val="009725F2"/>
    <w:rsid w:val="0097311E"/>
    <w:rsid w:val="0099271A"/>
    <w:rsid w:val="009E6A3E"/>
    <w:rsid w:val="00A058A6"/>
    <w:rsid w:val="00A07DC6"/>
    <w:rsid w:val="00A43E1F"/>
    <w:rsid w:val="00A52FE3"/>
    <w:rsid w:val="00A613A8"/>
    <w:rsid w:val="00B42A07"/>
    <w:rsid w:val="00B544F6"/>
    <w:rsid w:val="00B66E42"/>
    <w:rsid w:val="00B757BC"/>
    <w:rsid w:val="00B85C33"/>
    <w:rsid w:val="00BB1C1A"/>
    <w:rsid w:val="00BC5810"/>
    <w:rsid w:val="00BD62EB"/>
    <w:rsid w:val="00BE5520"/>
    <w:rsid w:val="00BF5CA3"/>
    <w:rsid w:val="00C23C63"/>
    <w:rsid w:val="00C473A8"/>
    <w:rsid w:val="00C56C85"/>
    <w:rsid w:val="00C70ADF"/>
    <w:rsid w:val="00D16E1E"/>
    <w:rsid w:val="00D514DE"/>
    <w:rsid w:val="00D66DFC"/>
    <w:rsid w:val="00D97BB2"/>
    <w:rsid w:val="00E0182C"/>
    <w:rsid w:val="00E171DC"/>
    <w:rsid w:val="00E363C4"/>
    <w:rsid w:val="00E953B3"/>
    <w:rsid w:val="00E9626A"/>
    <w:rsid w:val="00EB4144"/>
    <w:rsid w:val="00F10C7C"/>
    <w:rsid w:val="00F4566B"/>
    <w:rsid w:val="00F622CA"/>
    <w:rsid w:val="00F6302C"/>
    <w:rsid w:val="00FA02B1"/>
    <w:rsid w:val="00FE4B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359D6"/>
  <w15:chartTrackingRefBased/>
  <w15:docId w15:val="{E65444E3-C767-4AEE-A1B2-B19E0295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3B3"/>
    <w:pPr>
      <w:spacing w:after="200" w:line="276" w:lineRule="auto"/>
    </w:pPr>
    <w:rPr>
      <w:sz w:val="22"/>
      <w:szCs w:val="22"/>
      <w:lang w:val="en-US" w:eastAsia="en-US"/>
    </w:rPr>
  </w:style>
  <w:style w:type="paragraph" w:styleId="berschrift4">
    <w:name w:val="heading 4"/>
    <w:basedOn w:val="Standard"/>
    <w:link w:val="berschrift4Zchn"/>
    <w:uiPriority w:val="9"/>
    <w:qFormat/>
    <w:rsid w:val="00A058A6"/>
    <w:pPr>
      <w:spacing w:before="100" w:beforeAutospacing="1" w:after="100" w:afterAutospacing="1" w:line="240" w:lineRule="auto"/>
      <w:outlineLvl w:val="3"/>
    </w:pPr>
    <w:rPr>
      <w:rFonts w:ascii="Times New Roman" w:eastAsia="Times New Roman" w:hAnsi="Times New Roman"/>
      <w:b/>
      <w:bCs/>
      <w:sz w:val="24"/>
      <w:szCs w:val="24"/>
      <w:lang w:val="de-AT" w:eastAsia="de-AT"/>
    </w:rPr>
  </w:style>
  <w:style w:type="paragraph" w:styleId="berschrift6">
    <w:name w:val="heading 6"/>
    <w:basedOn w:val="Standard"/>
    <w:link w:val="berschrift6Zchn"/>
    <w:uiPriority w:val="9"/>
    <w:qFormat/>
    <w:rsid w:val="00A058A6"/>
    <w:pPr>
      <w:spacing w:before="100" w:beforeAutospacing="1" w:after="100" w:afterAutospacing="1" w:line="240" w:lineRule="auto"/>
      <w:outlineLvl w:val="5"/>
    </w:pPr>
    <w:rPr>
      <w:rFonts w:ascii="Times New Roman" w:eastAsia="Times New Roman" w:hAnsi="Times New Roman"/>
      <w:b/>
      <w:bCs/>
      <w:sz w:val="15"/>
      <w:szCs w:val="15"/>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311E"/>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97311E"/>
  </w:style>
  <w:style w:type="paragraph" w:styleId="Fuzeile">
    <w:name w:val="footer"/>
    <w:basedOn w:val="Standard"/>
    <w:link w:val="FuzeileZchn"/>
    <w:uiPriority w:val="99"/>
    <w:unhideWhenUsed/>
    <w:rsid w:val="0097311E"/>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97311E"/>
  </w:style>
  <w:style w:type="paragraph" w:styleId="Sprechblasentext">
    <w:name w:val="Balloon Text"/>
    <w:basedOn w:val="Standard"/>
    <w:link w:val="SprechblasentextZchn"/>
    <w:uiPriority w:val="99"/>
    <w:semiHidden/>
    <w:unhideWhenUsed/>
    <w:rsid w:val="0097311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7311E"/>
    <w:rPr>
      <w:rFonts w:ascii="Tahoma" w:hAnsi="Tahoma" w:cs="Tahoma"/>
      <w:sz w:val="16"/>
      <w:szCs w:val="16"/>
    </w:rPr>
  </w:style>
  <w:style w:type="character" w:styleId="Hyperlink">
    <w:name w:val="Hyperlink"/>
    <w:uiPriority w:val="99"/>
    <w:unhideWhenUsed/>
    <w:rsid w:val="001D20C5"/>
    <w:rPr>
      <w:color w:val="0563C1"/>
      <w:u w:val="single"/>
    </w:rPr>
  </w:style>
  <w:style w:type="paragraph" w:styleId="Listenabsatz">
    <w:name w:val="List Paragraph"/>
    <w:basedOn w:val="Standard"/>
    <w:uiPriority w:val="1"/>
    <w:qFormat/>
    <w:rsid w:val="00F6302C"/>
    <w:pPr>
      <w:spacing w:after="0" w:line="240" w:lineRule="auto"/>
      <w:ind w:left="720"/>
      <w:contextualSpacing/>
    </w:pPr>
    <w:rPr>
      <w:lang w:val="de-DE"/>
    </w:rPr>
  </w:style>
  <w:style w:type="paragraph" w:styleId="Textkrper">
    <w:name w:val="Body Text"/>
    <w:basedOn w:val="Standard"/>
    <w:link w:val="TextkrperZchn"/>
    <w:uiPriority w:val="1"/>
    <w:qFormat/>
    <w:rsid w:val="00D16E1E"/>
    <w:pPr>
      <w:widowControl w:val="0"/>
      <w:autoSpaceDE w:val="0"/>
      <w:autoSpaceDN w:val="0"/>
      <w:spacing w:after="0" w:line="240" w:lineRule="auto"/>
      <w:ind w:left="784"/>
    </w:pPr>
    <w:rPr>
      <w:rFonts w:ascii="Arial" w:eastAsia="Arial" w:hAnsi="Arial" w:cs="Arial"/>
      <w:sz w:val="20"/>
      <w:szCs w:val="20"/>
    </w:rPr>
  </w:style>
  <w:style w:type="character" w:customStyle="1" w:styleId="TextkrperZchn">
    <w:name w:val="Textkörper Zchn"/>
    <w:link w:val="Textkrper"/>
    <w:uiPriority w:val="1"/>
    <w:rsid w:val="00D16E1E"/>
    <w:rPr>
      <w:rFonts w:ascii="Arial" w:eastAsia="Arial" w:hAnsi="Arial" w:cs="Arial"/>
      <w:lang w:val="en-US" w:eastAsia="en-US"/>
    </w:rPr>
  </w:style>
  <w:style w:type="paragraph" w:customStyle="1" w:styleId="berschrift11">
    <w:name w:val="Überschrift 11"/>
    <w:basedOn w:val="Standard"/>
    <w:uiPriority w:val="1"/>
    <w:qFormat/>
    <w:rsid w:val="00D16E1E"/>
    <w:pPr>
      <w:widowControl w:val="0"/>
      <w:autoSpaceDE w:val="0"/>
      <w:autoSpaceDN w:val="0"/>
      <w:spacing w:after="0" w:line="240" w:lineRule="auto"/>
      <w:ind w:left="2526" w:right="3884"/>
      <w:jc w:val="center"/>
      <w:outlineLvl w:val="1"/>
    </w:pPr>
    <w:rPr>
      <w:rFonts w:ascii="Arial" w:eastAsia="Arial" w:hAnsi="Arial" w:cs="Arial"/>
      <w:b/>
      <w:bCs/>
      <w:sz w:val="20"/>
      <w:szCs w:val="20"/>
    </w:rPr>
  </w:style>
  <w:style w:type="character" w:customStyle="1" w:styleId="berschrift4Zchn">
    <w:name w:val="Überschrift 4 Zchn"/>
    <w:basedOn w:val="Absatz-Standardschriftart"/>
    <w:link w:val="berschrift4"/>
    <w:uiPriority w:val="9"/>
    <w:rsid w:val="00A058A6"/>
    <w:rPr>
      <w:rFonts w:ascii="Times New Roman" w:eastAsia="Times New Roman" w:hAnsi="Times New Roman"/>
      <w:b/>
      <w:bCs/>
      <w:sz w:val="24"/>
      <w:szCs w:val="24"/>
    </w:rPr>
  </w:style>
  <w:style w:type="character" w:customStyle="1" w:styleId="berschrift6Zchn">
    <w:name w:val="Überschrift 6 Zchn"/>
    <w:basedOn w:val="Absatz-Standardschriftart"/>
    <w:link w:val="berschrift6"/>
    <w:uiPriority w:val="9"/>
    <w:rsid w:val="00A058A6"/>
    <w:rPr>
      <w:rFonts w:ascii="Times New Roman" w:eastAsia="Times New Roman" w:hAnsi="Times New Roman"/>
      <w:b/>
      <w:bCs/>
      <w:sz w:val="15"/>
      <w:szCs w:val="15"/>
    </w:rPr>
  </w:style>
  <w:style w:type="paragraph" w:styleId="StandardWeb">
    <w:name w:val="Normal (Web)"/>
    <w:basedOn w:val="Standard"/>
    <w:uiPriority w:val="99"/>
    <w:semiHidden/>
    <w:unhideWhenUsed/>
    <w:rsid w:val="00A058A6"/>
    <w:pPr>
      <w:spacing w:before="100" w:beforeAutospacing="1" w:after="100" w:afterAutospacing="1" w:line="240" w:lineRule="auto"/>
    </w:pPr>
    <w:rPr>
      <w:rFonts w:ascii="Times New Roman" w:eastAsia="Times New Roman" w:hAnsi="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19124">
      <w:bodyDiv w:val="1"/>
      <w:marLeft w:val="0"/>
      <w:marRight w:val="0"/>
      <w:marTop w:val="0"/>
      <w:marBottom w:val="0"/>
      <w:divBdr>
        <w:top w:val="none" w:sz="0" w:space="0" w:color="auto"/>
        <w:left w:val="none" w:sz="0" w:space="0" w:color="auto"/>
        <w:bottom w:val="none" w:sz="0" w:space="0" w:color="auto"/>
        <w:right w:val="none" w:sz="0" w:space="0" w:color="auto"/>
      </w:divBdr>
    </w:div>
    <w:div w:id="1665939265">
      <w:bodyDiv w:val="1"/>
      <w:marLeft w:val="0"/>
      <w:marRight w:val="0"/>
      <w:marTop w:val="0"/>
      <w:marBottom w:val="0"/>
      <w:divBdr>
        <w:top w:val="none" w:sz="0" w:space="0" w:color="auto"/>
        <w:left w:val="none" w:sz="0" w:space="0" w:color="auto"/>
        <w:bottom w:val="none" w:sz="0" w:space="0" w:color="auto"/>
        <w:right w:val="none" w:sz="0" w:space="0" w:color="auto"/>
      </w:divBdr>
    </w:div>
    <w:div w:id="211177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va.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Allgemein\Vorlagen\lva_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BCB14-04F4-4AFD-8D27-1A8C25CB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lva_gmbh</Template>
  <TotalTime>0</TotalTime>
  <Pages>2</Pages>
  <Words>343</Words>
  <Characters>2165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LVA GmbH</Company>
  <LinksUpToDate>false</LinksUpToDate>
  <CharactersWithSpaces>2503</CharactersWithSpaces>
  <SharedDoc>false</SharedDoc>
  <HLinks>
    <vt:vector size="6" baseType="variant">
      <vt:variant>
        <vt:i4>6815868</vt:i4>
      </vt:variant>
      <vt:variant>
        <vt:i4>6</vt:i4>
      </vt:variant>
      <vt:variant>
        <vt:i4>0</vt:i4>
      </vt:variant>
      <vt:variant>
        <vt:i4>5</vt:i4>
      </vt:variant>
      <vt:variant>
        <vt:lpwstr>http://www.lva.at/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c:creator>
  <cp:keywords/>
  <cp:lastModifiedBy>Teresa Pistracher</cp:lastModifiedBy>
  <cp:revision>2</cp:revision>
  <cp:lastPrinted>2020-01-10T08:38:00Z</cp:lastPrinted>
  <dcterms:created xsi:type="dcterms:W3CDTF">2021-12-21T15:43:00Z</dcterms:created>
  <dcterms:modified xsi:type="dcterms:W3CDTF">2021-12-21T15:43:00Z</dcterms:modified>
</cp:coreProperties>
</file>